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21" w:rsidRDefault="00B55B21" w:rsidP="00B55B21">
      <w:pPr>
        <w:pStyle w:val="NormalWeb"/>
        <w:shd w:val="clear" w:color="auto" w:fill="FFFFFF"/>
        <w:spacing w:line="300" w:lineRule="atLeast"/>
        <w:jc w:val="both"/>
        <w:rPr>
          <w:rFonts w:ascii="Arial" w:hAnsi="Arial" w:cs="Arial"/>
          <w:color w:val="333333"/>
          <w:sz w:val="22"/>
          <w:szCs w:val="22"/>
        </w:rPr>
      </w:pPr>
      <w:r>
        <w:rPr>
          <w:rFonts w:ascii="Arial" w:hAnsi="Arial" w:cs="Arial"/>
          <w:b/>
          <w:bCs/>
          <w:color w:val="333333"/>
          <w:sz w:val="22"/>
          <w:szCs w:val="22"/>
        </w:rPr>
        <w:t>Palestra de encerramento</w:t>
      </w:r>
      <w:r>
        <w:rPr>
          <w:rFonts w:ascii="Arial" w:hAnsi="Arial" w:cs="Arial"/>
          <w:color w:val="333333"/>
          <w:sz w:val="22"/>
          <w:szCs w:val="22"/>
        </w:rPr>
        <w:t xml:space="preserve"> – O </w:t>
      </w:r>
      <w:r>
        <w:rPr>
          <w:rStyle w:val="intexthighlight"/>
          <w:rFonts w:ascii="Arial" w:hAnsi="Arial" w:cs="Arial"/>
          <w:color w:val="333333"/>
          <w:sz w:val="22"/>
          <w:szCs w:val="22"/>
        </w:rPr>
        <w:t>professor</w:t>
      </w:r>
      <w:r>
        <w:rPr>
          <w:rFonts w:ascii="Arial" w:hAnsi="Arial" w:cs="Arial"/>
          <w:color w:val="333333"/>
          <w:sz w:val="22"/>
          <w:szCs w:val="22"/>
        </w:rPr>
        <w:t xml:space="preserve"> doutor Walter Antonio Bazzo foi uma das principais atrações do IV </w:t>
      </w:r>
      <w:proofErr w:type="spellStart"/>
      <w:r>
        <w:rPr>
          <w:rFonts w:ascii="Arial" w:hAnsi="Arial" w:cs="Arial"/>
          <w:color w:val="333333"/>
          <w:sz w:val="22"/>
          <w:szCs w:val="22"/>
        </w:rPr>
        <w:t>Forint</w:t>
      </w:r>
      <w:proofErr w:type="spellEnd"/>
      <w:r>
        <w:rPr>
          <w:rFonts w:ascii="Arial" w:hAnsi="Arial" w:cs="Arial"/>
          <w:color w:val="333333"/>
          <w:sz w:val="22"/>
          <w:szCs w:val="22"/>
        </w:rPr>
        <w:t xml:space="preserve">. Durante as rodas de conversa e a palestra de encerramento, suscitou debates acerca de diversos temas: desigualdade </w:t>
      </w:r>
      <w:r>
        <w:rPr>
          <w:rStyle w:val="intexthighlight"/>
          <w:rFonts w:ascii="Arial" w:hAnsi="Arial" w:cs="Arial"/>
          <w:color w:val="333333"/>
          <w:sz w:val="22"/>
          <w:szCs w:val="22"/>
        </w:rPr>
        <w:t>social</w:t>
      </w:r>
      <w:r>
        <w:rPr>
          <w:rFonts w:ascii="Arial" w:hAnsi="Arial" w:cs="Arial"/>
          <w:color w:val="333333"/>
          <w:sz w:val="22"/>
          <w:szCs w:val="22"/>
        </w:rPr>
        <w:t xml:space="preserve">, questão energética, contaminação ambiental, mobilidade </w:t>
      </w:r>
      <w:r>
        <w:rPr>
          <w:rStyle w:val="intexthighlight"/>
          <w:rFonts w:ascii="Arial" w:hAnsi="Arial" w:cs="Arial"/>
          <w:color w:val="333333"/>
          <w:sz w:val="22"/>
          <w:szCs w:val="22"/>
        </w:rPr>
        <w:t>humana</w:t>
      </w:r>
      <w:r>
        <w:rPr>
          <w:rFonts w:ascii="Arial" w:hAnsi="Arial" w:cs="Arial"/>
          <w:color w:val="333333"/>
          <w:sz w:val="22"/>
          <w:szCs w:val="22"/>
        </w:rPr>
        <w:t>, ideologia de vida e consumismo, além do papel da educação contemporânea diante dessas questões polêmicas, que se constituem em verdadeiros desafios.</w:t>
      </w:r>
    </w:p>
    <w:p w:rsidR="00B55B21" w:rsidRDefault="00B55B21" w:rsidP="00B55B21">
      <w:pPr>
        <w:pStyle w:val="NormalWeb"/>
        <w:shd w:val="clear" w:color="auto" w:fill="FFFFFF"/>
        <w:spacing w:line="300" w:lineRule="atLeast"/>
        <w:jc w:val="both"/>
        <w:rPr>
          <w:rFonts w:ascii="Arial" w:hAnsi="Arial" w:cs="Arial"/>
          <w:color w:val="333333"/>
          <w:sz w:val="22"/>
          <w:szCs w:val="22"/>
        </w:rPr>
      </w:pPr>
      <w:bookmarkStart w:id="0" w:name="_GoBack"/>
      <w:r>
        <w:rPr>
          <w:rFonts w:ascii="Arial" w:hAnsi="Arial" w:cs="Arial"/>
          <w:noProof/>
          <w:color w:val="333333"/>
          <w:sz w:val="22"/>
          <w:szCs w:val="22"/>
        </w:rPr>
        <w:drawing>
          <wp:inline distT="0" distB="0" distL="0" distR="0" wp14:anchorId="49F93544" wp14:editId="787D55BB">
            <wp:extent cx="5905500" cy="4572000"/>
            <wp:effectExtent l="0" t="0" r="0" b="0"/>
            <wp:docPr id="1" name="Imagem 1" descr="http://www.ifrr.edu.br/forint/iv-forum-de-integracao/baz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rr.edu.br/forint/iv-forum-de-integracao/bazz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4572000"/>
                    </a:xfrm>
                    <a:prstGeom prst="rect">
                      <a:avLst/>
                    </a:prstGeom>
                    <a:noFill/>
                    <a:ln>
                      <a:noFill/>
                    </a:ln>
                  </pic:spPr>
                </pic:pic>
              </a:graphicData>
            </a:graphic>
          </wp:inline>
        </w:drawing>
      </w:r>
      <w:bookmarkEnd w:id="0"/>
    </w:p>
    <w:p w:rsidR="00B55B21" w:rsidRDefault="00B55B21" w:rsidP="00B55B21">
      <w:pPr>
        <w:pStyle w:val="NormalWeb"/>
        <w:shd w:val="clear" w:color="auto" w:fill="FFFFFF"/>
        <w:spacing w:line="300" w:lineRule="atLeast"/>
        <w:jc w:val="both"/>
        <w:rPr>
          <w:rFonts w:ascii="Arial" w:hAnsi="Arial" w:cs="Arial"/>
          <w:color w:val="333333"/>
          <w:sz w:val="22"/>
          <w:szCs w:val="22"/>
        </w:rPr>
      </w:pPr>
      <w:r>
        <w:rPr>
          <w:rFonts w:ascii="Arial" w:hAnsi="Arial" w:cs="Arial"/>
          <w:color w:val="333333"/>
          <w:sz w:val="22"/>
          <w:szCs w:val="22"/>
        </w:rPr>
        <w:t xml:space="preserve">“Precisamos fazer algumas indagações: por que alfabetizar científica e tecnologicamente todos os cidadãos? Como os estudantes da área tecnológica compreendem o processo civilizatório contemporâneo? Esse aspecto faz parte do ato gerencial dos futuros dirigentes das nações? As ideias a respeito das questões éticas, políticas ou ideológicas não deveriam ser de competência do </w:t>
      </w:r>
      <w:r>
        <w:rPr>
          <w:rStyle w:val="intexthighlight"/>
          <w:rFonts w:ascii="Arial" w:hAnsi="Arial" w:cs="Arial"/>
          <w:color w:val="333333"/>
          <w:sz w:val="22"/>
          <w:szCs w:val="22"/>
        </w:rPr>
        <w:t>gerenciamento</w:t>
      </w:r>
      <w:r>
        <w:rPr>
          <w:rFonts w:ascii="Arial" w:hAnsi="Arial" w:cs="Arial"/>
          <w:color w:val="333333"/>
          <w:sz w:val="22"/>
          <w:szCs w:val="22"/>
        </w:rPr>
        <w:t xml:space="preserve"> educacional das nações? Elas vão além da CTS? Poderíamos estar falando de uma nova equação civilizatória? São algumas das questões que precisamos responder com vistas ao cumprimento do papel do educador na sociedade contemporânea”, frisou Bazzo.</w:t>
      </w:r>
    </w:p>
    <w:p w:rsidR="00A2342D" w:rsidRDefault="00A2342D"/>
    <w:sectPr w:rsidR="00A23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21"/>
    <w:rsid w:val="00A2342D"/>
    <w:rsid w:val="00B55B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55B21"/>
    <w:pPr>
      <w:spacing w:after="150" w:line="240" w:lineRule="auto"/>
    </w:pPr>
    <w:rPr>
      <w:rFonts w:ascii="Times New Roman" w:eastAsia="Times New Roman" w:hAnsi="Times New Roman" w:cs="Times New Roman"/>
      <w:sz w:val="24"/>
      <w:szCs w:val="24"/>
      <w:lang w:eastAsia="pt-BR"/>
    </w:rPr>
  </w:style>
  <w:style w:type="character" w:customStyle="1" w:styleId="intexthighlight">
    <w:name w:val="intexthighlight"/>
    <w:basedOn w:val="Fontepargpadro"/>
    <w:rsid w:val="00B55B21"/>
  </w:style>
  <w:style w:type="paragraph" w:styleId="Textodebalo">
    <w:name w:val="Balloon Text"/>
    <w:basedOn w:val="Normal"/>
    <w:link w:val="TextodebaloChar"/>
    <w:uiPriority w:val="99"/>
    <w:semiHidden/>
    <w:unhideWhenUsed/>
    <w:rsid w:val="00B55B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5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55B21"/>
    <w:pPr>
      <w:spacing w:after="150" w:line="240" w:lineRule="auto"/>
    </w:pPr>
    <w:rPr>
      <w:rFonts w:ascii="Times New Roman" w:eastAsia="Times New Roman" w:hAnsi="Times New Roman" w:cs="Times New Roman"/>
      <w:sz w:val="24"/>
      <w:szCs w:val="24"/>
      <w:lang w:eastAsia="pt-BR"/>
    </w:rPr>
  </w:style>
  <w:style w:type="character" w:customStyle="1" w:styleId="intexthighlight">
    <w:name w:val="intexthighlight"/>
    <w:basedOn w:val="Fontepargpadro"/>
    <w:rsid w:val="00B55B21"/>
  </w:style>
  <w:style w:type="paragraph" w:styleId="Textodebalo">
    <w:name w:val="Balloon Text"/>
    <w:basedOn w:val="Normal"/>
    <w:link w:val="TextodebaloChar"/>
    <w:uiPriority w:val="99"/>
    <w:semiHidden/>
    <w:unhideWhenUsed/>
    <w:rsid w:val="00B55B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5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54696">
      <w:bodyDiv w:val="1"/>
      <w:marLeft w:val="0"/>
      <w:marRight w:val="0"/>
      <w:marTop w:val="0"/>
      <w:marBottom w:val="0"/>
      <w:divBdr>
        <w:top w:val="none" w:sz="0" w:space="0" w:color="auto"/>
        <w:left w:val="none" w:sz="0" w:space="0" w:color="auto"/>
        <w:bottom w:val="none" w:sz="0" w:space="0" w:color="auto"/>
        <w:right w:val="none" w:sz="0" w:space="0" w:color="auto"/>
      </w:divBdr>
      <w:divsChild>
        <w:div w:id="472987560">
          <w:marLeft w:val="0"/>
          <w:marRight w:val="0"/>
          <w:marTop w:val="0"/>
          <w:marBottom w:val="0"/>
          <w:divBdr>
            <w:top w:val="none" w:sz="0" w:space="0" w:color="auto"/>
            <w:left w:val="none" w:sz="0" w:space="0" w:color="auto"/>
            <w:bottom w:val="none" w:sz="0" w:space="0" w:color="auto"/>
            <w:right w:val="none" w:sz="0" w:space="0" w:color="auto"/>
          </w:divBdr>
          <w:divsChild>
            <w:div w:id="1654522651">
              <w:marLeft w:val="0"/>
              <w:marRight w:val="0"/>
              <w:marTop w:val="0"/>
              <w:marBottom w:val="0"/>
              <w:divBdr>
                <w:top w:val="none" w:sz="0" w:space="0" w:color="auto"/>
                <w:left w:val="none" w:sz="0" w:space="0" w:color="auto"/>
                <w:bottom w:val="none" w:sz="0" w:space="0" w:color="auto"/>
                <w:right w:val="none" w:sz="0" w:space="0" w:color="auto"/>
              </w:divBdr>
              <w:divsChild>
                <w:div w:id="1458766444">
                  <w:marLeft w:val="300"/>
                  <w:marRight w:val="300"/>
                  <w:marTop w:val="0"/>
                  <w:marBottom w:val="300"/>
                  <w:divBdr>
                    <w:top w:val="single" w:sz="6" w:space="4" w:color="DDDDDD"/>
                    <w:left w:val="single" w:sz="6" w:space="4" w:color="DDDDDD"/>
                    <w:bottom w:val="single" w:sz="6" w:space="4" w:color="DDDDDD"/>
                    <w:right w:val="single" w:sz="6" w:space="8" w:color="DDDDDD"/>
                  </w:divBdr>
                  <w:divsChild>
                    <w:div w:id="748040938">
                      <w:marLeft w:val="0"/>
                      <w:marRight w:val="0"/>
                      <w:marTop w:val="0"/>
                      <w:marBottom w:val="0"/>
                      <w:divBdr>
                        <w:top w:val="none" w:sz="0" w:space="0" w:color="auto"/>
                        <w:left w:val="none" w:sz="0" w:space="0" w:color="auto"/>
                        <w:bottom w:val="none" w:sz="0" w:space="0" w:color="auto"/>
                        <w:right w:val="none" w:sz="0" w:space="0" w:color="auto"/>
                      </w:divBdr>
                      <w:divsChild>
                        <w:div w:id="994996286">
                          <w:marLeft w:val="0"/>
                          <w:marRight w:val="0"/>
                          <w:marTop w:val="0"/>
                          <w:marBottom w:val="0"/>
                          <w:divBdr>
                            <w:top w:val="none" w:sz="0" w:space="0" w:color="auto"/>
                            <w:left w:val="none" w:sz="0" w:space="0" w:color="auto"/>
                            <w:bottom w:val="none" w:sz="0" w:space="0" w:color="auto"/>
                            <w:right w:val="none" w:sz="0" w:space="0" w:color="auto"/>
                          </w:divBdr>
                          <w:divsChild>
                            <w:div w:id="890307072">
                              <w:marLeft w:val="0"/>
                              <w:marRight w:val="0"/>
                              <w:marTop w:val="0"/>
                              <w:marBottom w:val="0"/>
                              <w:divBdr>
                                <w:top w:val="none" w:sz="0" w:space="0" w:color="auto"/>
                                <w:left w:val="none" w:sz="0" w:space="0" w:color="auto"/>
                                <w:bottom w:val="none" w:sz="0" w:space="0" w:color="auto"/>
                                <w:right w:val="none" w:sz="0" w:space="0" w:color="auto"/>
                              </w:divBdr>
                              <w:divsChild>
                                <w:div w:id="556092589">
                                  <w:marLeft w:val="0"/>
                                  <w:marRight w:val="0"/>
                                  <w:marTop w:val="0"/>
                                  <w:marBottom w:val="0"/>
                                  <w:divBdr>
                                    <w:top w:val="single" w:sz="6" w:space="8" w:color="FBFBFB"/>
                                    <w:left w:val="single" w:sz="6" w:space="8" w:color="FBFBFB"/>
                                    <w:bottom w:val="single" w:sz="6" w:space="8" w:color="FBFBFB"/>
                                    <w:right w:val="single" w:sz="6" w:space="8" w:color="FBFBFB"/>
                                  </w:divBdr>
                                  <w:divsChild>
                                    <w:div w:id="180050884">
                                      <w:marLeft w:val="0"/>
                                      <w:marRight w:val="0"/>
                                      <w:marTop w:val="300"/>
                                      <w:marBottom w:val="0"/>
                                      <w:divBdr>
                                        <w:top w:val="none" w:sz="0" w:space="0" w:color="auto"/>
                                        <w:left w:val="none" w:sz="0" w:space="0" w:color="auto"/>
                                        <w:bottom w:val="none" w:sz="0" w:space="0" w:color="auto"/>
                                        <w:right w:val="none" w:sz="0" w:space="0" w:color="auto"/>
                                      </w:divBdr>
                                      <w:divsChild>
                                        <w:div w:id="1392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UFSC-410</dc:creator>
  <cp:lastModifiedBy>UFSC-410</cp:lastModifiedBy>
  <cp:revision>1</cp:revision>
  <dcterms:created xsi:type="dcterms:W3CDTF">2015-11-26T18:45:00Z</dcterms:created>
  <dcterms:modified xsi:type="dcterms:W3CDTF">2015-11-26T18:46:00Z</dcterms:modified>
</cp:coreProperties>
</file>